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40"/>
      </w:pPr>
      <w:r>
        <w:rPr>
          <w:b/>
          <w:bCs/>
          <w:color w:val="000000"/>
        </w:rPr>
        <w:t xml:space="preserve">Bug Report Template</w:t>
      </w:r>
    </w:p>
    <w:p>
      <w:pPr>
        <w:keepNext/>
        <w:spacing w:after="120"/>
      </w:pPr>
      <w:r>
        <w:rPr>
          <w:color w:val="374151"/>
        </w:rPr>
        <w:t xml:space="preserve">Use one report per issue. Fill in the environment, reproduction steps, expected and actual results, and supporting evidence. Mark unverified details as unknown.</w:t>
      </w:r>
    </w:p>
    <w:p>
      <w:pPr>
        <w:pStyle w:val="Heading1"/>
        <w:keepNext/>
        <w:spacing w:after="120" w:before="220"/>
      </w:pPr>
      <w:r>
        <w:rPr>
          <w:b/>
          <w:bCs/>
          <w:color w:val="000000"/>
        </w:rPr>
        <w:t xml:space="preserve">Issue and environment</w:t>
      </w:r>
    </w:p>
    <w:p>
      <w:pPr>
        <w:keepNext/>
        <w:spacing w:after="120" w:line="280"/>
      </w:pPr>
      <w:r>
        <w:rPr>
          <w:b/>
          <w:bCs/>
          <w:color w:val="000000"/>
        </w:rPr>
        <w:t xml:space="preserve">Issue title: </w:t>
      </w:r>
      <w:r>
        <w:rPr>
          <w:color w:val="374151"/>
        </w:rPr>
        <w:t xml:space="preserve">________________________________</w:t>
      </w:r>
    </w:p>
    <w:p>
      <w:pPr>
        <w:keepNext/>
        <w:spacing w:after="120" w:line="280"/>
      </w:pPr>
      <w:r>
        <w:rPr>
          <w:b/>
          <w:bCs/>
          <w:color w:val="000000"/>
        </w:rPr>
        <w:t xml:space="preserve">Report ID: </w:t>
      </w:r>
      <w:r>
        <w:rPr>
          <w:color w:val="374151"/>
        </w:rPr>
        <w:t xml:space="preserve">________________________________</w:t>
      </w:r>
    </w:p>
    <w:p>
      <w:pPr>
        <w:keepNext/>
        <w:spacing w:after="120" w:line="280"/>
      </w:pPr>
      <w:r>
        <w:rPr>
          <w:b/>
          <w:bCs/>
          <w:color w:val="000000"/>
        </w:rPr>
        <w:t xml:space="preserve">Page URL or affected screen: </w:t>
      </w:r>
      <w:r>
        <w:rPr>
          <w:color w:val="374151"/>
        </w:rPr>
        <w:t xml:space="preserve">________________________________</w:t>
      </w:r>
    </w:p>
    <w:p>
      <w:pPr>
        <w:pStyle w:val="Heading2"/>
        <w:keepNext/>
        <w:spacing w:after="60" w:before="100"/>
      </w:pPr>
      <w:r>
        <w:rPr>
          <w:b/>
          <w:bCs/>
          <w:color w:val="000000"/>
        </w:rPr>
        <w:t xml:space="preserve">Environment and version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spacing w:after="120" w:line="280"/>
      </w:pPr>
      <w:r>
        <w:rPr>
          <w:b/>
          <w:bCs/>
          <w:color w:val="000000"/>
        </w:rPr>
        <w:t xml:space="preserve">Reported by: </w:t>
      </w:r>
      <w:r>
        <w:rPr>
          <w:color w:val="374151"/>
        </w:rPr>
        <w:t xml:space="preserve">________________________________</w:t>
      </w:r>
    </w:p>
    <w:p>
      <w:pPr>
        <w:keepNext w:val="false"/>
        <w:spacing w:after="120" w:line="280"/>
      </w:pPr>
      <w:r>
        <w:rPr>
          <w:b/>
          <w:bCs/>
          <w:color w:val="000000"/>
        </w:rPr>
        <w:t xml:space="preserve">Date and time observed: </w:t>
      </w:r>
      <w:r>
        <w:rPr>
          <w:color w:val="374151"/>
        </w:rPr>
        <w:t xml:space="preserve">________________________________</w:t>
      </w:r>
    </w:p>
    <w:p>
      <w:pPr>
        <w:pStyle w:val="Heading1"/>
        <w:keepNext/>
        <w:spacing w:after="120" w:before="220"/>
      </w:pPr>
      <w:r>
        <w:rPr>
          <w:b/>
          <w:bCs/>
          <w:color w:val="000000"/>
        </w:rPr>
        <w:t xml:space="preserve">Reproduce the issue</w:t>
      </w:r>
    </w:p>
    <w:p>
      <w:pPr>
        <w:pStyle w:val="Heading2"/>
        <w:keepNext/>
        <w:spacing w:after="60" w:before="100"/>
      </w:pPr>
      <w:r>
        <w:rPr>
          <w:b/>
          <w:bCs/>
          <w:color w:val="000000"/>
        </w:rPr>
        <w:t xml:space="preserve">Preconditions and test data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pStyle w:val="Heading2"/>
        <w:keepNext/>
        <w:spacing w:after="60" w:before="100"/>
      </w:pPr>
      <w:r>
        <w:rPr>
          <w:b/>
          <w:bCs/>
          <w:color w:val="000000"/>
        </w:rPr>
        <w:t xml:space="preserve">Steps to reproduce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pStyle w:val="Heading2"/>
        <w:keepNext/>
        <w:spacing w:after="60" w:before="100"/>
      </w:pPr>
      <w:r>
        <w:rPr>
          <w:b/>
          <w:bCs/>
          <w:color w:val="000000"/>
        </w:rPr>
        <w:t xml:space="preserve">Expected result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pStyle w:val="Heading2"/>
        <w:keepNext/>
        <w:spacing w:after="60" w:before="100"/>
      </w:pPr>
      <w:r>
        <w:rPr>
          <w:b/>
          <w:bCs/>
          <w:color w:val="000000"/>
        </w:rPr>
        <w:t xml:space="preserve">Actual result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 w:val="false"/>
        <w:spacing w:after="120" w:line="280"/>
      </w:pPr>
      <w:r>
        <w:rPr>
          <w:b/>
          <w:bCs/>
          <w:color w:val="000000"/>
        </w:rPr>
        <w:t xml:space="preserve">Reproduction frequency: </w:t>
      </w:r>
      <w:r>
        <w:rPr>
          <w:color w:val="374151"/>
        </w:rPr>
        <w:t xml:space="preserve">________________________________</w:t>
      </w:r>
    </w:p>
    <w:p>
      <w:pPr>
        <w:pStyle w:val="Heading1"/>
        <w:keepNext/>
        <w:spacing w:after="120" w:before="220"/>
      </w:pPr>
      <w:r>
        <w:rPr>
          <w:b/>
          <w:bCs/>
          <w:color w:val="000000"/>
        </w:rPr>
        <w:t xml:space="preserve">Triage and evidence</w:t>
      </w:r>
    </w:p>
    <w:p>
      <w:pPr>
        <w:keepNext/>
        <w:spacing w:after="120" w:line="280"/>
      </w:pPr>
      <w:r>
        <w:rPr>
          <w:b/>
          <w:bCs/>
          <w:color w:val="000000"/>
        </w:rPr>
        <w:t xml:space="preserve">Severity: </w:t>
      </w:r>
      <w:r>
        <w:rPr>
          <w:color w:val="374151"/>
        </w:rPr>
        <w:t xml:space="preserve">________________________________</w:t>
      </w:r>
    </w:p>
    <w:p>
      <w:pPr>
        <w:keepNext/>
        <w:spacing w:after="120" w:line="280"/>
      </w:pPr>
      <w:r>
        <w:rPr>
          <w:b/>
          <w:bCs/>
          <w:color w:val="000000"/>
        </w:rPr>
        <w:t xml:space="preserve">Priority: </w:t>
      </w:r>
      <w:r>
        <w:rPr>
          <w:color w:val="374151"/>
        </w:rPr>
        <w:t xml:space="preserve">________________________________</w:t>
      </w:r>
    </w:p>
    <w:p>
      <w:pPr>
        <w:keepNext/>
        <w:spacing w:after="120" w:line="280"/>
      </w:pPr>
      <w:r>
        <w:rPr>
          <w:b/>
          <w:bCs/>
          <w:color w:val="000000"/>
        </w:rPr>
        <w:t xml:space="preserve">Status and owner: </w:t>
      </w:r>
      <w:r>
        <w:rPr>
          <w:color w:val="374151"/>
        </w:rPr>
        <w:t xml:space="preserve">________________________________</w:t>
      </w:r>
    </w:p>
    <w:p>
      <w:pPr>
        <w:pStyle w:val="Heading2"/>
        <w:keepNext/>
        <w:spacing w:after="60" w:before="100"/>
      </w:pPr>
      <w:r>
        <w:rPr>
          <w:b/>
          <w:bCs/>
          <w:color w:val="000000"/>
        </w:rPr>
        <w:t xml:space="preserve">Screenshots, recordings, and error details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pStyle w:val="Heading2"/>
        <w:keepNext/>
        <w:spacing w:after="60" w:before="100"/>
      </w:pPr>
      <w:r>
        <w:rPr>
          <w:b/>
          <w:bCs/>
          <w:color w:val="000000"/>
        </w:rPr>
        <w:t xml:space="preserve">Impact, workaround, and retest notes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 w:val="false"/>
        <w:pBdr>
          <w:bottom w:val="single" w:color="D9D9D9" w:sz="2"/>
          <w:between w:val="single" w:color="D9D9D9" w:sz="2"/>
        </w:pBdr>
        <w:spacing w:after="40" w:line="280"/>
      </w:pPr>
      <w:r>
        <w:t xml:space="preserve"> </w:t>
      </w:r>
    </w:p>
    <w:p>
      <w:pPr>
        <w:keepNext/>
        <w:spacing w:after="40" w:before="200"/>
      </w:pPr>
      <w:r>
        <w:rPr>
          <w:color w:val="6B7280"/>
          <w:sz w:val="18"/>
          <w:szCs w:val="18"/>
        </w:rPr>
        <w:t xml:space="preserve">Source: https://www.simplecommenter.com/bug-report-template</w:t>
      </w:r>
    </w:p>
    <w:p>
      <w:r>
        <w:rPr>
          <w:color w:val="6B7280"/>
          <w:sz w:val="18"/>
          <w:szCs w:val="18"/>
        </w:rPr>
        <w:t xml:space="preserve">v1.0, September 2026, simplecommenter.com/bug-report-template</w:t>
      </w:r>
    </w:p>
    <w:sectPr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b/>
      <w:bCs/>
      <w:color w:val="000000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Bug Report Template</dc:title>
  <dc:creator>Simple Commenter</dc:creator>
  <dc:description>Free bug report template with a website example, reproduction steps, severity, and priority. Fill it in, copy Markdown, or download Word. No signup.</dc:description>
  <cp:lastModifiedBy>Un-named</cp:lastModifiedBy>
  <cp:revision>1</cp:revision>
  <dcterms:created xsi:type="dcterms:W3CDTF">2026-10-02T16:07:30.468Z</dcterms:created>
  <dcterms:modified xsi:type="dcterms:W3CDTF">2026-10-02T16:07:30.468Z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